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66" w:rsidRPr="00911166" w:rsidRDefault="00911166" w:rsidP="009111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91116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Conceito e gráfico da função afim</w:t>
      </w:r>
    </w:p>
    <w:p w:rsidR="00911166" w:rsidRPr="00911166" w:rsidRDefault="00911166" w:rsidP="00911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911166" w:rsidRPr="00911166" w:rsidRDefault="00911166" w:rsidP="00911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Compreender o conceito de função afim , sua forma geral e seu gráfico.</w:t>
      </w:r>
    </w:p>
    <w:p w:rsidR="00911166" w:rsidRDefault="00911166" w:rsidP="0091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Ano(s)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7º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8º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9º</w:t>
      </w:r>
    </w:p>
    <w:p w:rsidR="00911166" w:rsidRPr="00911166" w:rsidRDefault="00911166" w:rsidP="00911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1166" w:rsidRDefault="00911166" w:rsidP="0091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Tempo estimado: </w:t>
      </w: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5 ou 6 aulas</w:t>
      </w:r>
    </w:p>
    <w:p w:rsidR="00911166" w:rsidRPr="00911166" w:rsidRDefault="00911166" w:rsidP="00911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1166" w:rsidRPr="00911166" w:rsidRDefault="00911166" w:rsidP="00911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911166" w:rsidRPr="00911166" w:rsidRDefault="00911166" w:rsidP="00911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911166" w:rsidRPr="00911166" w:rsidRDefault="00911166" w:rsidP="00911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Divida os alunos em duplas ou trios e peça para que cada grupo escreva três situações em que uma grandeza dependa de outra para ser determinada. Convide os alunos a compartilharem com o grupo as situações. Espera-se aqui que os grupos tragam situações como o preço a ser pago por uma quantidade de pão francês na padaria depende do peso comprado, o preço final de um estacionamento depende do número de horas que o carro fica estacionado nele, dentre outras.</w:t>
      </w: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Inicie uma discussão sobre as situações e questione-os sobre que outro termo podemos usar quando queremos dizer que uma grandeza depende da outra para ser definida. Possivelmente a expressão "em função de" sairá durante a discussão, mesmo que você a apresente. Nesse momento, formalize com o grupo o conceito de função.</w:t>
      </w:r>
    </w:p>
    <w:p w:rsidR="00911166" w:rsidRPr="00911166" w:rsidRDefault="00911166" w:rsidP="00911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 </w:t>
      </w:r>
    </w:p>
    <w:p w:rsidR="00911166" w:rsidRPr="00911166" w:rsidRDefault="00911166" w:rsidP="00911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Mantenha os alunos em duplas ou trios e proponha as seguintes atividades:</w:t>
      </w:r>
    </w:p>
    <w:p w:rsidR="00911166" w:rsidRPr="00911166" w:rsidRDefault="00911166" w:rsidP="00911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1) Em um restaurante o preço da refeição é R$ 29,00 por quilo. Chamando de y o preço, em reais, e de x a quantidade, em quilograma, que uma pessoa consumiu, de qual forma você pode representar matematicamente essa situação?</w:t>
      </w:r>
    </w:p>
    <w:p w:rsidR="00911166" w:rsidRPr="00911166" w:rsidRDefault="00911166" w:rsidP="00911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2) Um estacionamento cobra R$ 3,00 pela primeira hora e R$ 2,00 por cada hora adicional, por carro. Se o valor total a ser pago por um período desse estacionamento é y e o número de horas em que um veículo ficou estacionado é x, represente matematicamente a expressão acima.</w:t>
      </w:r>
    </w:p>
    <w:p w:rsidR="00911166" w:rsidRPr="00911166" w:rsidRDefault="00911166" w:rsidP="00911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3) Em outro restaurante, o preço da refeição é R$ 14,00 por meio quilo. Chamando de y o preço, em reais, e de x a quantidade, em quilograma, que uma pessoa consumiu, qual a expressão matemática representa essa situação?</w:t>
      </w:r>
    </w:p>
    <w:p w:rsidR="00911166" w:rsidRPr="00911166" w:rsidRDefault="00911166" w:rsidP="00911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4) Uma pizzaria oferece a opção rodízio em algumas noites da semana. Quem escolhe essa opção, paga R$ 22,00 e come quantos pedaços de pizza desejar. Sendo y o valor pago pela pizza (sem considerar a bebida) e de x o número de pedaços de pizzas que uma pessoa comeu, escreva uma expressão matemática que represente a situação.</w:t>
      </w:r>
    </w:p>
    <w:p w:rsidR="00911166" w:rsidRPr="00911166" w:rsidRDefault="00911166" w:rsidP="00911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Aqui, a intenção é fazer com que os alunos utilizem-se dos recursos de generalização trabalhados com expressões algébricas. Caso os alunos ainda não tenham sistematizado o estudo sobre expressões algébricas, as atividades ainda são importantes, pois permitem analisar de que maneiras eles conseguem representar de forma generalizada as situações descritas.</w:t>
      </w: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Assim que as duplas ou trios concluírem as atividades, socialize as respostas e peça para que, coletivamente, o grupo observe as regularidades nas formas de representação. Dê uma atenção especial às situações 1 e 3, que tratam sobre preço da refeição por quilo, porém a primeira considerando o preço de um quilo como referência e outra considerando o peso de meio quilo. Permita que eles discutam a </w:t>
      </w: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diferença na situação e, consequentemente, a diferença entre as expressões que representa corretamente cada uma.</w:t>
      </w:r>
    </w:p>
    <w:p w:rsidR="00911166" w:rsidRPr="00911166" w:rsidRDefault="00911166" w:rsidP="00911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Espera-se que o grupo, ao analisar as regularidades, sinalize que em cada situação a grandeza y varia em função da grandeza x. Por fim, diga aos alunos que existem diversos tipos de função e que essas funções que acabaram de escrever são conhecidas como função afim. Nesse momento, formalize o conceito de função afim, apresentando ao grupo sua forma geral (y = ax + b, com a e b sendo números reais).</w:t>
      </w:r>
    </w:p>
    <w:p w:rsidR="00911166" w:rsidRPr="00911166" w:rsidRDefault="00911166" w:rsidP="00911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3ª etapa </w:t>
      </w:r>
    </w:p>
    <w:p w:rsidR="00911166" w:rsidRPr="00911166" w:rsidRDefault="00911166" w:rsidP="00911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Faça cópias de uma ficha que contenha todas as funções representadas pelos alunos na etapa anterior (ou escreva-as no quadro, pedindo que anotem no caderno). Peça para que os alunos fiquem em duplas e proponha que as duplas analisem as diferenças entre as representações. Para isso, peça para observarem a forma geral de uma função afim (y = ax + b) e oriente-os a identificarem o valor de a e o valor de b em cada uma das situações. A intenção é fazer com que eles percebem que nem sempre a e b são diferentes de zero. Há situações em que a é igual a zero e há situações em que b é igual a zero.</w:t>
      </w:r>
    </w:p>
    <w:p w:rsidR="00911166" w:rsidRPr="00911166" w:rsidRDefault="00911166" w:rsidP="00911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Assim que as duplas finalizarem a análise, solicite que compartilhem suas observações. Esse momento é o ideal para apresentar aos alunos as funções constante e linear (função constante: y = b, com b assumindo qualquer valor; função linear: y = ax, com a diferente de zero).</w:t>
      </w:r>
    </w:p>
    <w:p w:rsidR="00911166" w:rsidRPr="00911166" w:rsidRDefault="00911166" w:rsidP="00911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4ª etapa </w:t>
      </w:r>
    </w:p>
    <w:p w:rsidR="00911166" w:rsidRPr="00911166" w:rsidRDefault="00911166" w:rsidP="00911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cada situação em forma de função da etapa 2, peça para que cada dupla crie uma tabela de duas colunas com alguns valores para x e os respectivos valores para y. Em seguida, peça para que, usando papel quadriculado, as duplas transfiram os dados da tabela para um plano cartesiano e una os pontos marcados, construindo, assim, o gráfico de cada função.</w:t>
      </w: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Agora, solicite que identifiquem o que há em comum em cada gráfico e registrem no caderno. A ideia é que percebam que o gráfico de uma função afim é sempre uma reta.</w:t>
      </w:r>
    </w:p>
    <w:p w:rsidR="00911166" w:rsidRPr="00911166" w:rsidRDefault="00911166" w:rsidP="00911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911166" w:rsidRPr="00911166" w:rsidRDefault="00911166" w:rsidP="00911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1) Proponha aos alunos situações como as propostas na 2ª etapa e peça para que escrevam as leis das funções em cada uma e identifiquem quais delas são afins e se são constantes ou lineares, sempre justificando. É interessante propor situações em que a função correspondente não é afim, como, por exemplo, a área de um quadrado em função do lado e a área de uma região retangular cujo comprimento é duas unidades maior que a largura.</w:t>
      </w:r>
    </w:p>
    <w:p w:rsidR="00911166" w:rsidRPr="00911166" w:rsidRDefault="00911166" w:rsidP="00911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66">
        <w:rPr>
          <w:rFonts w:ascii="Times New Roman" w:eastAsia="Times New Roman" w:hAnsi="Times New Roman" w:cs="Times New Roman"/>
          <w:sz w:val="24"/>
          <w:szCs w:val="24"/>
          <w:lang w:eastAsia="pt-BR"/>
        </w:rPr>
        <w:t>2) Apresente gráficos de vários tipos de função (afim, quadrática, exponencial, etc.) e pela para que os alunos identifiquem aqueles gráficos que representam funções afins.</w:t>
      </w:r>
    </w:p>
    <w:p w:rsidR="00920CAE" w:rsidRPr="00911166" w:rsidRDefault="0041139D">
      <w:pPr>
        <w:rPr>
          <w:b/>
        </w:rPr>
      </w:pPr>
      <w:r>
        <w:rPr>
          <w:b/>
        </w:rPr>
        <w:t xml:space="preserve">Fonte: </w:t>
      </w:r>
      <w:r w:rsidR="00911166" w:rsidRPr="00911166">
        <w:rPr>
          <w:b/>
        </w:rPr>
        <w:t>novaesc</w:t>
      </w:r>
      <w:r>
        <w:rPr>
          <w:b/>
        </w:rPr>
        <w:t>olaclube</w:t>
      </w:r>
      <w:bookmarkStart w:id="0" w:name="_GoBack"/>
      <w:bookmarkEnd w:id="0"/>
    </w:p>
    <w:sectPr w:rsidR="00920CAE" w:rsidRPr="00911166" w:rsidSect="00911166">
      <w:pgSz w:w="11906" w:h="16838"/>
      <w:pgMar w:top="851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66"/>
    <w:rsid w:val="001D3DF8"/>
    <w:rsid w:val="0041139D"/>
    <w:rsid w:val="0083166F"/>
    <w:rsid w:val="00911166"/>
    <w:rsid w:val="00920CAE"/>
    <w:rsid w:val="00C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11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111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11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111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2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3</cp:revision>
  <dcterms:created xsi:type="dcterms:W3CDTF">2016-01-28T23:48:00Z</dcterms:created>
  <dcterms:modified xsi:type="dcterms:W3CDTF">2016-01-29T01:34:00Z</dcterms:modified>
</cp:coreProperties>
</file>