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09" w:rsidRDefault="00971909" w:rsidP="009719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Geometria da transformação: Homotetia de figuras planas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971909" w:rsidRPr="00971909" w:rsidRDefault="00971909" w:rsidP="0097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Refletir sobre o conceito de homotetias: ampliação e redução de figuras bidimensionais.</w:t>
      </w: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Introduzir a ideia de semelhança de figuras planas.</w:t>
      </w:r>
    </w:p>
    <w:p w:rsid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6º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</w:t>
      </w: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Tempo estimado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5</w:t>
      </w: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aulas.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necessário </w:t>
      </w:r>
    </w:p>
    <w:p w:rsidR="00971909" w:rsidRPr="00971909" w:rsidRDefault="00971909" w:rsidP="0097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Papel sulfite, papel quadriculado, régua, calculadora e computador com algum software de editoração de imagens.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971909" w:rsidRPr="00971909" w:rsidRDefault="00971909" w:rsidP="0097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Apresente à turma alguns polígonos desenhados sobre uma malha quadriculada, de tal forma que os lados coincidam com as linhas e colunas do papel. Peça que os alunos construam um novo polígono duplicando o tamanho dos lados. Em seguida, marque os pontos correspondentes nas duas figuras. O objetivo é que os alunos verifiquem que os segmentos se interceptam no mesmo ponto (P) e que PA¿=2PA, PB¿=2PB, PC¿=2PC e PD¿=2PD. Esse fator (2) determinará a razão de semelhança. No exemplo da figura a seguir, a razão é 1:2, ou seja, as medidas dos comprimentos dos lados do polígono A¿B¿C¿D¿ são o dobro das medidas dos comprimentos dos lados do polígono ABCD.</w:t>
      </w:r>
    </w:p>
    <w:p w:rsidR="00971909" w:rsidRPr="00971909" w:rsidRDefault="00971909" w:rsidP="0097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C6B23C4" wp14:editId="3548065F">
            <wp:extent cx="5448300" cy="2305050"/>
            <wp:effectExtent l="0" t="0" r="0" b="0"/>
            <wp:docPr id="6" name="Imagem 6" descr="ilustração da matéria de matemática sobre geometria das transformaç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ção da matéria de matemática sobre geometria das transformaçõ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909" w:rsidRPr="00971909" w:rsidRDefault="00971909" w:rsidP="0097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71909" w:rsidRPr="00971909" w:rsidRDefault="00971909" w:rsidP="0097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Ofereça outras atividades similares, utilizando o papel quadriculado e com outros polígonos.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971909" w:rsidRPr="00971909" w:rsidRDefault="00971909" w:rsidP="00971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Continue apresentando alguns polígonos aos alunos, mas dessa vez em folha de sulfite, não em papel quadriculado. Peça que os alunos encontrem o ponto P, intersecção dos segmentos formados pelo ponto e seu correspondente na figura transformada. Explore situações nas quais o ponto P seja interno às duas figuras, bem como outras nas quais o ponto P pertença a uma das figuras. Em todos eles, discuta qual a razão de semelhança.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3ª etapa </w:t>
      </w:r>
    </w:p>
    <w:p w:rsidR="00971909" w:rsidRPr="00971909" w:rsidRDefault="00971909" w:rsidP="0097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Utilize algumas imagens gravadas no computador para discutir a questão da ampliação e redução. A figura a seguir tem 3 cm por 4 cm.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9790764" wp14:editId="531D406C">
            <wp:extent cx="1162050" cy="1466850"/>
            <wp:effectExtent l="0" t="0" r="0" b="0"/>
            <wp:docPr id="7" name="Imagem 7" descr="ilustração Stef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ção Stef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909" w:rsidRPr="00971909" w:rsidRDefault="00971909" w:rsidP="0097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 Elabore uma série de questões que explorem a questão da razão de semelhança. Alguns exemplos: qual a nova altura da imagem, caso queira ampliar a largura para 9 cm? (resposta: 12 cm, pois o fator de ampliação seria igual a 3). Qual a área da figura original (3 cm x 4 cm)? (resposta: 12 cm²). Qual seria a nova área caso dobrasse os comprimentos dos lados? (resposta: 48 cm², ou seja, quando os comprimentos dobram, as áreas quadruplicam).</w:t>
      </w: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imagem a seguir é uma ampliação da original? As medidas são: 4 cm de largura e 6 cm de altura.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2D5D0D4" wp14:editId="3FB94B8D">
            <wp:extent cx="1333500" cy="2200275"/>
            <wp:effectExtent l="0" t="0" r="0" b="9525"/>
            <wp:docPr id="8" name="Imagem 8" descr="ilustração Stef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ustração Stef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909" w:rsidRPr="00971909" w:rsidRDefault="00971909" w:rsidP="0097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Discuta a distorção da imagem acima em relação à original. Elas não são semelhantes. Marque alguns pontos e encontro os correspondentes na figura original. Verifique que os segmentos formados pelos pontos correspondentes nas duas figuras não se interceptam no mesmo ponto.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4ª etapa </w:t>
      </w:r>
    </w:p>
    <w:p w:rsidR="00971909" w:rsidRPr="00971909" w:rsidRDefault="00971909" w:rsidP="00971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Desenvolva com a turma técnicas de ampliação ou redução de uma figura. Apresente algumas figuras e um ponto P. Peça que os alunos ampliem e reduzam a figura desenhada, fornecendo a razão de semelhança que se pretende obter. Deixe os alunos usarem uma calculadora para determinar os comprimentos. Caso sinta que a turma está com muita facilidade, discuta a questão do fator negativo. O que seria uma razão negativa? Isso provocaria uma rotação de 180 graus na figura, como ilustrado no exemplo a seguir. Note que o ponto P continua sendo a intersecção dos segmentos formados pelos pontos e seus correspondentes.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F0D42EB" wp14:editId="5ACD06CA">
            <wp:extent cx="5638800" cy="2971800"/>
            <wp:effectExtent l="0" t="0" r="0" b="0"/>
            <wp:docPr id="9" name="Imagem 9" descr="ilustração do plano de aula de matemática sobre geometria das transformaç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ção do plano de aula de matemática sobre geometria das transformaçõ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909" w:rsidRPr="00971909" w:rsidRDefault="00971909" w:rsidP="0097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5ª etapa </w:t>
      </w:r>
    </w:p>
    <w:p w:rsidR="00971909" w:rsidRPr="00971909" w:rsidRDefault="00971909" w:rsidP="00971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é compor movimentos de translação, reflexões, rotações e homotetias. Neste momento, é possível que os estudantes confundam os movimentos e as propriedades. Retome as principais características de cada transformação geométrica e explore as composições possíveis, na forma de desafios a serem construídos pelos alunos. Esta etapa pode levar muito mais que uma aula. Cabe ao professor verificar as principais inconsistências no processo de construção desses conceitos nos alunos e sistematizar os conceitos de congruência e semelhança.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971909" w:rsidRPr="00971909" w:rsidRDefault="00971909" w:rsidP="00D96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Forneça exercícios que explorem as seguintes situações: (i) dado um ponto P, uma razão de semelhança e uma figura, desenhe uma nova figura que seja uma ampliação ou redução da original; (ii) dadas duas figuras, solicite que os alunos confiram se as mesmas são ou não semelhantes. Em caso afirmativo, determine a razão de semelhança. Em caso negativo, peça que justifiquem o porquê da não semelhança. Verifique se os alunos conseguem fazer a ampliação e redução e se eles identificam essa razão de semelhança. É </w:t>
      </w:r>
      <w:r w:rsidR="004F32A1"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importantes que eles consigam justificar o porquê de duas figuras serem ou não semelhantes</w:t>
      </w: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71909" w:rsidRPr="00971909" w:rsidRDefault="00971909" w:rsidP="00971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Flexibilização </w:t>
      </w:r>
    </w:p>
    <w:p w:rsidR="00971909" w:rsidRPr="00971909" w:rsidRDefault="00971909" w:rsidP="0097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909">
        <w:rPr>
          <w:rFonts w:ascii="Times New Roman" w:eastAsia="Times New Roman" w:hAnsi="Times New Roman" w:cs="Times New Roman"/>
          <w:sz w:val="24"/>
          <w:szCs w:val="24"/>
          <w:lang w:eastAsia="pt-BR"/>
        </w:rPr>
        <w:t>Para que alunos com deficiência intelectual possam acompanhar essas atividades, é preciso proporcionar a eles situações que relacionem o conceito de homotetia a ideias familiares. Comece a sequência falando sobre os personagens da literatura, como os gigantes. Peça que o aluno imagine uma máquina capaz de realizar o aumento ou a diminuição de uma imagem. A seguir, recorte figuras e as amplie com um retroprojetor para trabalhar com a noção de que a ampliação ou diminuição de uma imagem muda proporcionalmente. Proponha também uma atividade de desenho de uma figura plana em uma malha quadriculada. Ajude o aluno a repetir esse desenho em tamanhos e cores diferentes. O registro das atividades é importante para organização do pensamento do aluno com deficiência intelectual. Com ajuda do Atendimento Educacional Especializado, amplie o tempo de realização das atividades. Para avaliá-lo, verifique se o conceito de homotetia e semelhança de figuras planas foram compreendidos.</w:t>
      </w:r>
    </w:p>
    <w:p w:rsidR="00920CAE" w:rsidRPr="00971909" w:rsidRDefault="00971909">
      <w:pPr>
        <w:rPr>
          <w:sz w:val="24"/>
          <w:szCs w:val="24"/>
        </w:rPr>
      </w:pPr>
      <w:r w:rsidRPr="00971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Fonte:</w:t>
      </w:r>
      <w:r w:rsidRPr="00971909">
        <w:rPr>
          <w:sz w:val="24"/>
          <w:szCs w:val="24"/>
        </w:rPr>
        <w:t xml:space="preserve"> </w:t>
      </w:r>
      <w:bookmarkStart w:id="0" w:name="_GoBack"/>
      <w:bookmarkEnd w:id="0"/>
      <w:r w:rsidR="00E90D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novaescolaclube</w:t>
      </w:r>
    </w:p>
    <w:sectPr w:rsidR="00920CAE" w:rsidRPr="00971909" w:rsidSect="00971909">
      <w:pgSz w:w="11906" w:h="16838"/>
      <w:pgMar w:top="851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09"/>
    <w:rsid w:val="001D3DF8"/>
    <w:rsid w:val="004F32A1"/>
    <w:rsid w:val="00920CAE"/>
    <w:rsid w:val="00971909"/>
    <w:rsid w:val="00C06484"/>
    <w:rsid w:val="00D96C74"/>
    <w:rsid w:val="00E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71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7190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71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7190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73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8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3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3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0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6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2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3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00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75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3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6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9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3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9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16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4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94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1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17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64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19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8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5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3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9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87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10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7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59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1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6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2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6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8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5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01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4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6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4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6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8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6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22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6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7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1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2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2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3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1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6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7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840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4</cp:revision>
  <dcterms:created xsi:type="dcterms:W3CDTF">2016-01-28T23:57:00Z</dcterms:created>
  <dcterms:modified xsi:type="dcterms:W3CDTF">2016-01-29T01:37:00Z</dcterms:modified>
</cp:coreProperties>
</file>